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5F" w:rsidRDefault="00473F5F" w:rsidP="003F4FF7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FB22F3">
        <w:rPr>
          <w:rFonts w:ascii="Times New Roman" w:hAnsi="Times New Roman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1pt;height:1in;visibility:visible">
            <v:imagedata r:id="rId4" o:title=""/>
          </v:shape>
        </w:pict>
      </w:r>
    </w:p>
    <w:p w:rsidR="00473F5F" w:rsidRPr="003F4FF7" w:rsidRDefault="00473F5F" w:rsidP="003F4F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4FF7">
        <w:rPr>
          <w:rFonts w:ascii="Times New Roman" w:hAnsi="Times New Roman"/>
          <w:sz w:val="28"/>
          <w:szCs w:val="28"/>
        </w:rPr>
        <w:t>Прокуратура города Калуги</w:t>
      </w:r>
    </w:p>
    <w:p w:rsidR="00473F5F" w:rsidRPr="003F4FF7" w:rsidRDefault="00473F5F" w:rsidP="003F4F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4FF7">
        <w:rPr>
          <w:rFonts w:ascii="Times New Roman" w:hAnsi="Times New Roman"/>
          <w:sz w:val="28"/>
          <w:szCs w:val="28"/>
        </w:rPr>
        <w:t>разъясняет</w:t>
      </w:r>
    </w:p>
    <w:p w:rsidR="00473F5F" w:rsidRDefault="00473F5F" w:rsidP="003F4FF7">
      <w:pPr>
        <w:jc w:val="center"/>
        <w:rPr>
          <w:rFonts w:ascii="Times New Roman" w:hAnsi="Times New Roman"/>
          <w:sz w:val="36"/>
          <w:szCs w:val="36"/>
        </w:rPr>
      </w:pPr>
    </w:p>
    <w:p w:rsidR="00473F5F" w:rsidRDefault="00473F5F" w:rsidP="000A3535">
      <w:pPr>
        <w:spacing w:line="240" w:lineRule="auto"/>
        <w:jc w:val="center"/>
        <w:rPr>
          <w:rFonts w:ascii="Times New Roman" w:hAnsi="Times New Roman"/>
          <w:b/>
          <w:caps/>
          <w:sz w:val="40"/>
          <w:szCs w:val="38"/>
        </w:rPr>
      </w:pPr>
      <w:r>
        <w:rPr>
          <w:rFonts w:ascii="Times New Roman" w:hAnsi="Times New Roman"/>
          <w:b/>
          <w:caps/>
          <w:sz w:val="40"/>
          <w:szCs w:val="38"/>
        </w:rPr>
        <w:t>как подтвердить наличие трудовых отношений,</w:t>
      </w:r>
    </w:p>
    <w:p w:rsidR="00473F5F" w:rsidRPr="00486C7A" w:rsidRDefault="00473F5F" w:rsidP="000A3535">
      <w:pPr>
        <w:spacing w:line="240" w:lineRule="auto"/>
        <w:jc w:val="center"/>
        <w:rPr>
          <w:rFonts w:ascii="Times New Roman" w:hAnsi="Times New Roman"/>
          <w:b/>
          <w:caps/>
          <w:sz w:val="36"/>
          <w:szCs w:val="36"/>
        </w:rPr>
      </w:pPr>
      <w:r w:rsidRPr="00486C7A">
        <w:rPr>
          <w:rFonts w:ascii="Times New Roman" w:hAnsi="Times New Roman"/>
          <w:b/>
          <w:caps/>
          <w:sz w:val="36"/>
          <w:szCs w:val="36"/>
        </w:rPr>
        <w:t>если нет трудового договора</w:t>
      </w:r>
    </w:p>
    <w:p w:rsidR="00473F5F" w:rsidRPr="00F5490A" w:rsidRDefault="00473F5F" w:rsidP="000A3535">
      <w:pPr>
        <w:spacing w:line="240" w:lineRule="auto"/>
        <w:jc w:val="center"/>
        <w:rPr>
          <w:rFonts w:ascii="Times New Roman" w:hAnsi="Times New Roman"/>
          <w:b/>
          <w:caps/>
          <w:sz w:val="20"/>
          <w:szCs w:val="38"/>
        </w:rPr>
      </w:pPr>
    </w:p>
    <w:p w:rsidR="00473F5F" w:rsidRDefault="00473F5F" w:rsidP="003F4FF7">
      <w:pPr>
        <w:jc w:val="center"/>
        <w:rPr>
          <w:rFonts w:ascii="Times New Roman" w:hAnsi="Times New Roman"/>
          <w:sz w:val="36"/>
          <w:szCs w:val="36"/>
        </w:rPr>
      </w:pPr>
      <w:r w:rsidRPr="00FB22F3">
        <w:rPr>
          <w:rFonts w:ascii="Times New Roman" w:hAnsi="Times New Roman"/>
          <w:noProof/>
          <w:sz w:val="36"/>
          <w:szCs w:val="36"/>
          <w:lang w:eastAsia="ru-RU"/>
        </w:rPr>
        <w:pict>
          <v:shape id="Рисунок 67" o:spid="_x0000_i1026" type="#_x0000_t75" style="width:237.75pt;height:195.75pt;visibility:visible">
            <v:imagedata r:id="rId5" o:title=""/>
          </v:shape>
        </w:pict>
      </w:r>
    </w:p>
    <w:p w:rsidR="00473F5F" w:rsidRDefault="00473F5F" w:rsidP="000716A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z w:val="36"/>
          <w:szCs w:val="36"/>
        </w:rPr>
      </w:pPr>
    </w:p>
    <w:p w:rsidR="00473F5F" w:rsidRPr="000716AF" w:rsidRDefault="00473F5F" w:rsidP="000716A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30"/>
          <w:szCs w:val="24"/>
          <w:lang w:eastAsia="ru-RU"/>
        </w:rPr>
      </w:pPr>
      <w:r w:rsidRPr="000716AF">
        <w:rPr>
          <w:rFonts w:ascii="Times New Roman" w:hAnsi="Times New Roman"/>
          <w:color w:val="333333"/>
          <w:sz w:val="30"/>
          <w:szCs w:val="24"/>
          <w:lang w:eastAsia="ru-RU"/>
        </w:rPr>
        <w:t>На практике порой встречается ситуация, когда работодатель по каким-либо причинам уклоняется от оформления трудовых отношений с работником в установленном законом порядке. В таком случае допуск к работе осуществляется, как правило, на основании устной договоренности.</w:t>
      </w:r>
    </w:p>
    <w:p w:rsidR="00473F5F" w:rsidRPr="000716AF" w:rsidRDefault="00473F5F" w:rsidP="000716A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30"/>
          <w:szCs w:val="24"/>
          <w:lang w:eastAsia="ru-RU"/>
        </w:rPr>
      </w:pPr>
      <w:r w:rsidRPr="000716AF">
        <w:rPr>
          <w:rFonts w:ascii="Times New Roman" w:hAnsi="Times New Roman"/>
          <w:color w:val="333333"/>
          <w:sz w:val="30"/>
          <w:szCs w:val="24"/>
          <w:lang w:eastAsia="ru-RU"/>
        </w:rPr>
        <w:t>Стоит отметить, что если трудовой договор не оформлен надлежащим образом, но работник приступил к работе с ведома или по поручению работодателя или его уполномоченного представителя, то трудовой договор считается заключенным и работодатель или его уполномоченный представитель обязан не позднее трех рабочих дней со дня фактического допущения к работе оформить трудовой договор в письменной форме (ч. 2 ст. 67 ТК РФ).</w:t>
      </w:r>
      <w:r w:rsidRPr="000716AF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Pr="00FB22F3">
        <w:rPr>
          <w:rFonts w:ascii="Times New Roman" w:hAnsi="Times New Roman"/>
          <w:noProof/>
          <w:color w:val="333333"/>
          <w:sz w:val="30"/>
          <w:szCs w:val="24"/>
          <w:lang w:eastAsia="ru-RU"/>
        </w:rPr>
        <w:pict>
          <v:shape id="Рисунок 69" o:spid="_x0000_i1027" type="#_x0000_t75" style="width:225.75pt;height:129.75pt;visibility:visible">
            <v:imagedata r:id="rId6" o:title="" cropleft="4545f" cropright="3810f"/>
          </v:shape>
        </w:pict>
      </w:r>
    </w:p>
    <w:p w:rsidR="00473F5F" w:rsidRPr="000716AF" w:rsidRDefault="00473F5F" w:rsidP="000716A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30"/>
          <w:szCs w:val="24"/>
          <w:lang w:eastAsia="ru-RU"/>
        </w:rPr>
      </w:pPr>
      <w:r w:rsidRPr="000716AF">
        <w:rPr>
          <w:rFonts w:ascii="Times New Roman" w:hAnsi="Times New Roman"/>
          <w:color w:val="333333"/>
          <w:sz w:val="30"/>
          <w:szCs w:val="24"/>
          <w:lang w:eastAsia="ru-RU"/>
        </w:rPr>
        <w:t>В соответствии со статьей 16 Трудового кодекса Российской Федерации трудовые отношения возникают между работником и работодателем на основании трудового договора, заключаемого ими в соответствии с законом.</w:t>
      </w:r>
      <w:r w:rsidRPr="000716AF">
        <w:rPr>
          <w:rFonts w:ascii="Times New Roman" w:hAnsi="Times New Roman"/>
          <w:noProof/>
          <w:color w:val="333333"/>
          <w:sz w:val="30"/>
          <w:szCs w:val="24"/>
          <w:lang w:eastAsia="ru-RU"/>
        </w:rPr>
        <w:t xml:space="preserve"> </w:t>
      </w:r>
      <w:r w:rsidRPr="00FB22F3">
        <w:rPr>
          <w:rFonts w:ascii="Times New Roman" w:hAnsi="Times New Roman"/>
          <w:noProof/>
          <w:color w:val="333333"/>
          <w:sz w:val="30"/>
          <w:szCs w:val="24"/>
          <w:lang w:eastAsia="ru-RU"/>
        </w:rPr>
        <w:pict>
          <v:shape id="Рисунок 71" o:spid="_x0000_i1028" type="#_x0000_t75" style="width:237.75pt;height:158.25pt;visibility:visible">
            <v:imagedata r:id="rId7" o:title=""/>
          </v:shape>
        </w:pict>
      </w:r>
    </w:p>
    <w:p w:rsidR="00473F5F" w:rsidRDefault="00473F5F" w:rsidP="000716A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30"/>
          <w:szCs w:val="24"/>
          <w:lang w:eastAsia="ru-RU"/>
        </w:rPr>
      </w:pPr>
      <w:r w:rsidRPr="000716AF">
        <w:rPr>
          <w:rFonts w:ascii="Times New Roman" w:hAnsi="Times New Roman"/>
          <w:color w:val="333333"/>
          <w:sz w:val="30"/>
          <w:szCs w:val="24"/>
          <w:lang w:eastAsia="ru-RU"/>
        </w:rPr>
        <w:t>Исходя из правовой позиции Верховного суда Российской Федерации, изложенной постановлении Пленума от 29.05.2018 № 15, из содержания статей 16, 56 Трудового кодекса Российской Федерации следует, что к характерным признакам трудовых отношений относятся: достижение сторонами соглашения о личном выполнении работником определенной, заранее обусловленной трудовой функции в интересах, под контролем и управлением работодателя; подчинение работника действующим у работодателя правилам внутреннего трудового распорядка, графику работы (сменности); обеспечение работодателем условий труда; выполнение работником трудовой функции за плату.</w:t>
      </w:r>
    </w:p>
    <w:p w:rsidR="00473F5F" w:rsidRPr="000716AF" w:rsidRDefault="00473F5F" w:rsidP="000716A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30"/>
          <w:szCs w:val="24"/>
          <w:lang w:eastAsia="ru-RU"/>
        </w:rPr>
      </w:pPr>
      <w:r w:rsidRPr="00757127">
        <w:rPr>
          <w:rFonts w:ascii="Times New Roman" w:hAnsi="Times New Roman"/>
          <w:noProof/>
          <w:color w:val="333333"/>
          <w:sz w:val="30"/>
          <w:szCs w:val="24"/>
          <w:lang w:eastAsia="ru-RU"/>
        </w:rPr>
        <w:t xml:space="preserve"> </w:t>
      </w:r>
      <w:r w:rsidRPr="00FB22F3">
        <w:rPr>
          <w:rFonts w:ascii="Times New Roman" w:hAnsi="Times New Roman"/>
          <w:noProof/>
          <w:color w:val="333333"/>
          <w:sz w:val="30"/>
          <w:szCs w:val="24"/>
          <w:lang w:eastAsia="ru-RU"/>
        </w:rPr>
        <w:pict>
          <v:shape id="Рисунок 68" o:spid="_x0000_i1029" type="#_x0000_t75" style="width:236.25pt;height:162pt;visibility:visible">
            <v:imagedata r:id="rId8" o:title="" croptop="10127f" cropbottom="10337f"/>
          </v:shape>
        </w:pict>
      </w:r>
    </w:p>
    <w:p w:rsidR="00473F5F" w:rsidRPr="000716AF" w:rsidRDefault="00473F5F" w:rsidP="000716A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 w:rsidRPr="000716AF">
        <w:rPr>
          <w:rFonts w:ascii="Times New Roman" w:hAnsi="Times New Roman"/>
          <w:color w:val="333333"/>
          <w:sz w:val="30"/>
          <w:szCs w:val="24"/>
          <w:lang w:eastAsia="ru-RU"/>
        </w:rPr>
        <w:t>К доказательствам наличия трудовых отношений могут быть отнесены: письменные доказательства (пропуска, журналы регистрации, графики работы, графики отпусков, договоры о материальной ответственности, расчетные листы, ведомости о выплате заработной платы, путевые листы, документы по охране труда и иные документы, свидетельствующие о факте выполнения трудовой функции); свидетельские показания; аудио- и видеозаписи и иные доказательства.</w:t>
      </w:r>
      <w:r w:rsidRPr="000716AF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473F5F" w:rsidRPr="000716AF" w:rsidRDefault="00473F5F" w:rsidP="000716AF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33333"/>
          <w:sz w:val="30"/>
          <w:szCs w:val="24"/>
          <w:lang w:eastAsia="ru-RU"/>
        </w:rPr>
      </w:pPr>
      <w:r w:rsidRPr="000716AF">
        <w:rPr>
          <w:rFonts w:ascii="Times New Roman" w:hAnsi="Times New Roman"/>
          <w:color w:val="333333"/>
          <w:sz w:val="30"/>
          <w:szCs w:val="24"/>
          <w:lang w:eastAsia="ru-RU"/>
        </w:rPr>
        <w:t>После установления наличия трудовых отношений между сторонами они подлежат оформлению в установленном трудовым законодательством порядке, а после признания их таковыми у истца возникает право требовать распространения норм трудового законодательства на имевшие место трудовые правоотношения — в частности, истец вправе требовать взыскания задолженности по заработной плате, компенсации за неиспользованный отпуск при увольнении, а также предъявлять работодателю другие требования, связанные с трудовыми правоотношениями.</w:t>
      </w:r>
    </w:p>
    <w:p w:rsidR="00473F5F" w:rsidRDefault="00473F5F" w:rsidP="00F5490A">
      <w:pPr>
        <w:spacing w:after="100" w:afterAutospacing="1" w:line="240" w:lineRule="auto"/>
        <w:jc w:val="both"/>
        <w:rPr>
          <w:rFonts w:ascii="Times New Roman" w:hAnsi="Times New Roman"/>
          <w:sz w:val="28"/>
        </w:rPr>
      </w:pPr>
    </w:p>
    <w:p w:rsidR="00473F5F" w:rsidRDefault="00473F5F" w:rsidP="00D7771C">
      <w:pPr>
        <w:spacing w:after="100" w:afterAutospacing="1" w:line="240" w:lineRule="auto"/>
        <w:jc w:val="both"/>
        <w:rPr>
          <w:rFonts w:ascii="Times New Roman" w:hAnsi="Times New Roman"/>
          <w:sz w:val="28"/>
        </w:rPr>
      </w:pPr>
      <w:r w:rsidRPr="00005DE2">
        <w:rPr>
          <w:rFonts w:ascii="Times New Roman" w:hAnsi="Times New Roman"/>
          <w:sz w:val="28"/>
        </w:rPr>
        <w:t xml:space="preserve"> </w:t>
      </w:r>
    </w:p>
    <w:p w:rsidR="00473F5F" w:rsidRDefault="00473F5F" w:rsidP="00D7771C">
      <w:pPr>
        <w:spacing w:after="100" w:afterAutospacing="1" w:line="240" w:lineRule="auto"/>
        <w:jc w:val="both"/>
        <w:rPr>
          <w:rFonts w:ascii="Times New Roman" w:hAnsi="Times New Roman"/>
          <w:sz w:val="28"/>
        </w:rPr>
      </w:pPr>
    </w:p>
    <w:p w:rsidR="00473F5F" w:rsidRDefault="00473F5F" w:rsidP="00D7771C">
      <w:pPr>
        <w:spacing w:after="100" w:afterAutospacing="1" w:line="240" w:lineRule="auto"/>
        <w:jc w:val="both"/>
        <w:rPr>
          <w:rFonts w:ascii="Times New Roman" w:hAnsi="Times New Roman"/>
          <w:sz w:val="28"/>
        </w:rPr>
      </w:pPr>
    </w:p>
    <w:p w:rsidR="00473F5F" w:rsidRDefault="00473F5F" w:rsidP="00D7771C">
      <w:pPr>
        <w:spacing w:after="100" w:afterAutospacing="1" w:line="240" w:lineRule="auto"/>
        <w:jc w:val="both"/>
        <w:rPr>
          <w:rFonts w:ascii="Times New Roman" w:hAnsi="Times New Roman"/>
          <w:sz w:val="28"/>
        </w:rPr>
      </w:pPr>
    </w:p>
    <w:p w:rsidR="00473F5F" w:rsidRDefault="00473F5F" w:rsidP="00D7771C">
      <w:pPr>
        <w:spacing w:after="100" w:afterAutospacing="1" w:line="240" w:lineRule="auto"/>
        <w:jc w:val="both"/>
        <w:rPr>
          <w:rFonts w:ascii="Times New Roman" w:hAnsi="Times New Roman"/>
          <w:sz w:val="28"/>
        </w:rPr>
      </w:pPr>
    </w:p>
    <w:p w:rsidR="00473F5F" w:rsidRDefault="00473F5F" w:rsidP="00D7771C">
      <w:pPr>
        <w:spacing w:after="100" w:afterAutospacing="1" w:line="240" w:lineRule="auto"/>
        <w:jc w:val="both"/>
        <w:rPr>
          <w:rFonts w:ascii="Times New Roman" w:hAnsi="Times New Roman"/>
          <w:sz w:val="28"/>
        </w:rPr>
      </w:pPr>
    </w:p>
    <w:p w:rsidR="00473F5F" w:rsidRPr="00D7771C" w:rsidRDefault="00473F5F" w:rsidP="00D7771C">
      <w:pPr>
        <w:spacing w:after="100" w:afterAutospacing="1" w:line="240" w:lineRule="auto"/>
        <w:jc w:val="both"/>
        <w:rPr>
          <w:rFonts w:ascii="Times New Roman" w:hAnsi="Times New Roman"/>
          <w:noProof/>
          <w:sz w:val="36"/>
          <w:szCs w:val="30"/>
          <w:lang w:eastAsia="ru-RU"/>
        </w:rPr>
      </w:pPr>
    </w:p>
    <w:p w:rsidR="00473F5F" w:rsidRDefault="00473F5F" w:rsidP="00D7771C">
      <w:pPr>
        <w:spacing w:after="0"/>
        <w:rPr>
          <w:rFonts w:ascii="Times New Roman" w:hAnsi="Times New Roman"/>
          <w:b/>
          <w:sz w:val="30"/>
          <w:szCs w:val="30"/>
        </w:rPr>
      </w:pPr>
    </w:p>
    <w:p w:rsidR="00473F5F" w:rsidRDefault="00473F5F" w:rsidP="00D7771C">
      <w:pPr>
        <w:spacing w:after="0"/>
        <w:rPr>
          <w:rFonts w:ascii="Times New Roman" w:hAnsi="Times New Roman"/>
          <w:b/>
          <w:sz w:val="30"/>
          <w:szCs w:val="30"/>
        </w:rPr>
      </w:pPr>
    </w:p>
    <w:p w:rsidR="00473F5F" w:rsidRDefault="00473F5F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 w:rsidRPr="003F4FF7">
        <w:rPr>
          <w:rFonts w:ascii="Times New Roman" w:hAnsi="Times New Roman"/>
          <w:b/>
          <w:sz w:val="31"/>
          <w:szCs w:val="31"/>
        </w:rPr>
        <w:t xml:space="preserve">Если Вам стало известно о </w:t>
      </w:r>
      <w:r>
        <w:rPr>
          <w:rFonts w:ascii="Times New Roman" w:hAnsi="Times New Roman"/>
          <w:b/>
          <w:sz w:val="31"/>
          <w:szCs w:val="31"/>
        </w:rPr>
        <w:t>нарушениях трудового законодательства на</w:t>
      </w:r>
      <w:r w:rsidRPr="003F4FF7">
        <w:rPr>
          <w:rFonts w:ascii="Times New Roman" w:hAnsi="Times New Roman"/>
          <w:b/>
          <w:sz w:val="31"/>
          <w:szCs w:val="31"/>
        </w:rPr>
        <w:t xml:space="preserve"> территории города Калуги Вы можете обратиться в прокуратуру г. Калуги </w:t>
      </w:r>
    </w:p>
    <w:p w:rsidR="00473F5F" w:rsidRPr="003F4FF7" w:rsidRDefault="00473F5F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 w:rsidRPr="003F4FF7">
        <w:rPr>
          <w:rFonts w:ascii="Times New Roman" w:hAnsi="Times New Roman"/>
          <w:b/>
          <w:sz w:val="31"/>
          <w:szCs w:val="31"/>
        </w:rPr>
        <w:t xml:space="preserve">по адресу: </w:t>
      </w:r>
    </w:p>
    <w:p w:rsidR="00473F5F" w:rsidRPr="003F4FF7" w:rsidRDefault="00473F5F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 w:rsidRPr="003F4FF7">
        <w:rPr>
          <w:rFonts w:ascii="Times New Roman" w:hAnsi="Times New Roman"/>
          <w:b/>
          <w:sz w:val="31"/>
          <w:szCs w:val="31"/>
        </w:rPr>
        <w:t>г. Калуга, ул. Знаменская, д. 68.</w:t>
      </w:r>
    </w:p>
    <w:p w:rsidR="00473F5F" w:rsidRPr="003F4FF7" w:rsidRDefault="00473F5F" w:rsidP="003F4FF7">
      <w:pPr>
        <w:spacing w:after="0"/>
        <w:jc w:val="center"/>
        <w:rPr>
          <w:rFonts w:ascii="Times New Roman" w:hAnsi="Times New Roman"/>
          <w:b/>
          <w:sz w:val="31"/>
          <w:szCs w:val="31"/>
        </w:rPr>
      </w:pPr>
      <w:r w:rsidRPr="003F4FF7">
        <w:rPr>
          <w:rFonts w:ascii="Times New Roman" w:hAnsi="Times New Roman"/>
          <w:b/>
          <w:sz w:val="31"/>
          <w:szCs w:val="31"/>
        </w:rPr>
        <w:t>или по телефону:</w:t>
      </w:r>
    </w:p>
    <w:p w:rsidR="00473F5F" w:rsidRPr="003F4FF7" w:rsidRDefault="00473F5F" w:rsidP="003F4FF7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3F4FF7">
        <w:rPr>
          <w:rFonts w:ascii="Times New Roman" w:hAnsi="Times New Roman"/>
          <w:b/>
          <w:sz w:val="31"/>
          <w:szCs w:val="31"/>
        </w:rPr>
        <w:t>8-910-526-36-89</w:t>
      </w:r>
    </w:p>
    <w:p w:rsidR="00473F5F" w:rsidRPr="003F4FF7" w:rsidRDefault="00473F5F" w:rsidP="003F4FF7">
      <w:pPr>
        <w:jc w:val="both"/>
        <w:rPr>
          <w:rFonts w:ascii="Times New Roman" w:hAnsi="Times New Roman"/>
          <w:sz w:val="30"/>
          <w:szCs w:val="30"/>
        </w:rPr>
      </w:pPr>
    </w:p>
    <w:sectPr w:rsidR="00473F5F" w:rsidRPr="003F4FF7" w:rsidSect="00005DE2">
      <w:pgSz w:w="16838" w:h="11906" w:orient="landscape"/>
      <w:pgMar w:top="567" w:right="567" w:bottom="340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FF7"/>
    <w:rsid w:val="00005DE2"/>
    <w:rsid w:val="000716AF"/>
    <w:rsid w:val="000A3535"/>
    <w:rsid w:val="00190AFB"/>
    <w:rsid w:val="003249D7"/>
    <w:rsid w:val="00334135"/>
    <w:rsid w:val="003F4FF7"/>
    <w:rsid w:val="00473F5F"/>
    <w:rsid w:val="00486C7A"/>
    <w:rsid w:val="00643D43"/>
    <w:rsid w:val="006D1E5D"/>
    <w:rsid w:val="00757127"/>
    <w:rsid w:val="00820D4D"/>
    <w:rsid w:val="00826022"/>
    <w:rsid w:val="00871A2C"/>
    <w:rsid w:val="00901AE0"/>
    <w:rsid w:val="00914E76"/>
    <w:rsid w:val="00971219"/>
    <w:rsid w:val="009C7122"/>
    <w:rsid w:val="00AD5243"/>
    <w:rsid w:val="00AF528D"/>
    <w:rsid w:val="00B12393"/>
    <w:rsid w:val="00B46F2E"/>
    <w:rsid w:val="00D51098"/>
    <w:rsid w:val="00D7771C"/>
    <w:rsid w:val="00DE719E"/>
    <w:rsid w:val="00E334A5"/>
    <w:rsid w:val="00F07805"/>
    <w:rsid w:val="00F5490A"/>
    <w:rsid w:val="00F71F36"/>
    <w:rsid w:val="00FB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4A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F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4F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35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6D1E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D1E5D"/>
    <w:rPr>
      <w:rFonts w:cs="Times New Roman"/>
      <w:color w:val="800080"/>
      <w:u w:val="single"/>
    </w:rPr>
  </w:style>
  <w:style w:type="character" w:customStyle="1" w:styleId="feeds-pagenavigationtooltip">
    <w:name w:val="feeds-page__navigation_tooltip"/>
    <w:basedOn w:val="DefaultParagraphFont"/>
    <w:uiPriority w:val="99"/>
    <w:rsid w:val="000716AF"/>
    <w:rPr>
      <w:rFonts w:cs="Times New Roman"/>
    </w:rPr>
  </w:style>
  <w:style w:type="character" w:customStyle="1" w:styleId="feeds-pagenavigationicon">
    <w:name w:val="feeds-page__navigation_icon"/>
    <w:basedOn w:val="DefaultParagraphFont"/>
    <w:uiPriority w:val="99"/>
    <w:rsid w:val="000716A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4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2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2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22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423</Words>
  <Characters>2413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Boginskaya</cp:lastModifiedBy>
  <cp:revision>2</cp:revision>
  <cp:lastPrinted>2022-07-23T11:50:00Z</cp:lastPrinted>
  <dcterms:created xsi:type="dcterms:W3CDTF">2022-07-29T08:55:00Z</dcterms:created>
  <dcterms:modified xsi:type="dcterms:W3CDTF">2022-07-29T08:55:00Z</dcterms:modified>
</cp:coreProperties>
</file>